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3803D7" w:rsidRPr="003803D7" w:rsidTr="003803D7">
        <w:tc>
          <w:tcPr>
            <w:tcW w:w="9396" w:type="dxa"/>
            <w:shd w:val="clear" w:color="auto" w:fill="FFC00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b/>
                <w:sz w:val="24"/>
                <w:szCs w:val="24"/>
              </w:rPr>
              <w:t>Nero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Nero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991A0C" wp14:editId="7BF3F90A">
                        <wp:extent cx="2092325" cy="2848610"/>
                        <wp:effectExtent l="0" t="0" r="3175" b="8890"/>
                        <wp:docPr id="1" name="Picture 1" descr="Facing male bu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ing mal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2325" cy="284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03D7" w:rsidRPr="003803D7" w:rsidRDefault="003803D7" w:rsidP="003803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Head of Nero from an oversized statue. Glyptothek, Munich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October 54 – 9 June 68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Galba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December AD 37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Antium, Italy, Roman Empire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June AD 68 (aged 30)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outside Rome, Italy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Mausoleum of the Domitii Ahenobarbi, Pincian Hill, Rome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Octavia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Poppaea Sabina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Statilia Messalina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Pythagoras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Claudia Augusta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3803D7" w:rsidRPr="003803D7" w:rsidTr="003803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803D7" w:rsidRPr="003803D7" w:rsidRDefault="003803D7" w:rsidP="003803D7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803D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3803D7" w:rsidRPr="003803D7" w:rsidTr="003803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803D7" w:rsidRPr="003803D7" w:rsidRDefault="003803D7" w:rsidP="003803D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03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Lucius Domitius Ahenobarbus (birth)</w:t>
                        </w:r>
                        <w:r w:rsidRPr="003803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Nero Claudius Caesar Drusus Germanicus</w:t>
                        </w:r>
                      </w:p>
                    </w:tc>
                  </w:tr>
                  <w:tr w:rsidR="003803D7" w:rsidRPr="003803D7" w:rsidTr="003803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3803D7" w:rsidRPr="003803D7" w:rsidRDefault="003803D7" w:rsidP="003803D7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3803D7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3803D7" w:rsidRPr="003803D7" w:rsidTr="003803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3803D7" w:rsidRPr="003803D7" w:rsidRDefault="003803D7" w:rsidP="003803D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803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Nero Claudius Caesar Augustus Germanicus</w:t>
                        </w:r>
                      </w:p>
                    </w:tc>
                  </w:tr>
                </w:tbl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Julio-Claudian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Ahenobarbus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 (adoptive)</w:t>
                  </w:r>
                </w:p>
              </w:tc>
            </w:tr>
            <w:tr w:rsidR="003803D7" w:rsidRPr="003803D7" w:rsidTr="003803D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Agrippina the Younger</w:t>
                  </w:r>
                </w:p>
              </w:tc>
            </w:tr>
          </w:tbl>
          <w:p w:rsidR="003803D7" w:rsidRPr="003803D7" w:rsidRDefault="003803D7" w:rsidP="00380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3D7" w:rsidRPr="003803D7" w:rsidTr="003803D7">
        <w:tc>
          <w:tcPr>
            <w:tcW w:w="9396" w:type="dxa"/>
            <w:shd w:val="clear" w:color="auto" w:fill="00B0F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610A9D5" wp14:editId="47651517">
                  <wp:extent cx="2092325" cy="1819910"/>
                  <wp:effectExtent l="0" t="0" r="3175" b="8890"/>
                  <wp:docPr id="3" name="Picture 3" descr="https://upload.wikimedia.org/wikipedia/commons/thumb/1/12/Ner%C3%B3n_y_S%C3%A9neca-Barr%C3%B3n.png/220px-Ner%C3%B3n_y_S%C3%A9neca-Barr%C3%B3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1/12/Ner%C3%B3n_y_S%C3%A9neca-Barr%C3%B3n.png/220px-Ner%C3%B3n_y_S%C3%A9neca-Barr%C3%B3n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p w:rsidR="003803D7" w:rsidRPr="003803D7" w:rsidRDefault="003803D7" w:rsidP="00380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sz w:val="24"/>
                <w:szCs w:val="24"/>
              </w:rPr>
              <w:t>Emperor Nero being instructed by Seneca, work by Spanish sculptor Eduardo Barrón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00B0F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BF51AAB" wp14:editId="11DC76CF">
                  <wp:extent cx="2092325" cy="984885"/>
                  <wp:effectExtent l="0" t="0" r="3175" b="5715"/>
                  <wp:docPr id="6" name="Picture 6" descr="https://upload.wikimedia.org/wikipedia/commons/thumb/0/08/Nero_and_Poppaea_Sabina.jpg/220px-Nero_and_Poppaea_Sab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0/08/Nero_and_Poppaea_Sabina.jpg/220px-Nero_and_Poppaea_Sabina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p w:rsidR="003803D7" w:rsidRPr="003803D7" w:rsidRDefault="003803D7" w:rsidP="00380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sz w:val="24"/>
                <w:szCs w:val="24"/>
              </w:rPr>
              <w:t>Coin of Nero and Poppaea Sabina Billon tetradrachm of Alexandria, Egypt, 25 mm, 12.51 gr. Obverse: radiate head right; ΝΕΡΩ. ΚΛΑΥ. ΚΑΙΣ. ΣΕΒ. ΓΕΡ. ΑΥ. Reverse: draped bust of Poppaea right; ΠΟΠΠΑΙΑ ΣΕΒΑΣΤΗ. Year LI = 10 = 63–64.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00B0F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4728BEA" wp14:editId="3AB5651E">
                  <wp:extent cx="2092325" cy="1670685"/>
                  <wp:effectExtent l="0" t="0" r="3175" b="5715"/>
                  <wp:docPr id="8" name="Picture 8" descr="https://upload.wikimedia.org/wikipedia/commons/thumb/3/3e/Robert%2C_Hubert_-_Incendie_%C3%A0_Rome_-.jpg/220px-Robert%2C_Hubert_-_Incendie_%C3%A0_Rome_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3/3e/Robert%2C_Hubert_-_Incendie_%C3%A0_Rome_-.jpg/220px-Robert%2C_Hubert_-_Incendie_%C3%A0_Rome_-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Fire of Rome</w:t>
            </w:r>
            <w:r w:rsidRPr="003803D7">
              <w:rPr>
                <w:rFonts w:ascii="Times New Roman" w:hAnsi="Times New Roman" w:cs="Times New Roman"/>
                <w:sz w:val="24"/>
                <w:szCs w:val="24"/>
              </w:rPr>
              <w:t> by Hubert Robert (1785)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00B0F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95AC0A" wp14:editId="3D236078">
                  <wp:extent cx="1811020" cy="1776095"/>
                  <wp:effectExtent l="0" t="0" r="0" b="0"/>
                  <wp:docPr id="12" name="Picture 12" descr="https://upload.wikimedia.org/wikipedia/commons/thumb/9/93/Gold_Aureus_of_Nero.png/190px-Gold_Aureus_of_N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9/93/Gold_Aureus_of_Nero.png/190px-Gold_Aureus_of_Nero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17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sz w:val="24"/>
                <w:szCs w:val="24"/>
              </w:rPr>
              <w:t>Aureus of Nero, c. AD 64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00B0F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F6DC6D" wp14:editId="194E1B15">
                  <wp:extent cx="1542320" cy="1494985"/>
                  <wp:effectExtent l="0" t="0" r="1270" b="0"/>
                  <wp:docPr id="13" name="Picture 13" descr="https://upload.wikimedia.org/wikipedia/commons/4/4d/INC-3007-a_%D0%90%D1%83%D1%80%D0%B5%D1%83%D1%81._%D0%9D%D0%B5%D1%80%D0%BE%D0%BD._%D0%9E%D0%BA._64%E2%80%9468_%D0%B3%D0%B3._%28%D0%B0%D0%B2%D0%B5%D1%80%D1%8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4/4d/INC-3007-a_%D0%90%D1%83%D1%80%D0%B5%D1%83%D1%81._%D0%9D%D0%B5%D1%80%D0%BE%D0%BD._%D0%9E%D0%BA._64%E2%80%9468_%D0%B3%D0%B3._%28%D0%B0%D0%B2%D0%B5%D1%80%D1%8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54" cy="152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sz w:val="24"/>
                <w:szCs w:val="24"/>
              </w:rPr>
              <w:t>Aureus of Nero, c. AD 68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00B0F0"/>
          </w:tcPr>
          <w:p w:rsidR="003803D7" w:rsidRPr="003803D7" w:rsidRDefault="003803D7" w:rsidP="003803D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B7EE81C" wp14:editId="5AF161F3">
                  <wp:extent cx="3642421" cy="1916723"/>
                  <wp:effectExtent l="0" t="0" r="0" b="7620"/>
                  <wp:docPr id="15" name="Picture 15" descr="https://upload.wikimedia.org/wikipedia/commons/thumb/1/1b/Siemiradski_Fackeln.jpg/300px-Siemiradski_Fackel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1/1b/Siemiradski_Fackeln.jpg/300px-Siemiradski_Fackeln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2267" cy="192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p w:rsidR="003803D7" w:rsidRPr="003803D7" w:rsidRDefault="003803D7" w:rsidP="00C967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Nero's Torches</w:t>
            </w:r>
            <w:r w:rsidRPr="003803D7">
              <w:rPr>
                <w:rFonts w:ascii="Times New Roman" w:hAnsi="Times New Roman" w:cs="Times New Roman"/>
                <w:sz w:val="24"/>
                <w:szCs w:val="24"/>
              </w:rPr>
              <w:t>, Henryk Siemiradzki</w:t>
            </w:r>
          </w:p>
        </w:tc>
      </w:tr>
      <w:tr w:rsidR="003803D7" w:rsidRPr="003803D7" w:rsidTr="003803D7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1"/>
              <w:gridCol w:w="3645"/>
              <w:gridCol w:w="2784"/>
            </w:tblGrid>
            <w:tr w:rsidR="003803D7" w:rsidRPr="003803D7" w:rsidTr="001D1257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Nero</w:t>
                  </w:r>
                </w:p>
                <w:p w:rsidR="003803D7" w:rsidRPr="003803D7" w:rsidRDefault="003803D7" w:rsidP="003803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Julio-Claudian dynasty</w:t>
                  </w:r>
                </w:p>
                <w:p w:rsidR="003803D7" w:rsidRPr="003803D7" w:rsidRDefault="003803D7" w:rsidP="003803D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15 December 37 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 June 68</w:t>
                  </w:r>
                </w:p>
              </w:tc>
            </w:tr>
            <w:tr w:rsidR="003803D7" w:rsidRPr="003803D7" w:rsidTr="001D1257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3803D7" w:rsidRPr="003803D7" w:rsidTr="001D1257"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Claudius</w:t>
                  </w:r>
                </w:p>
              </w:tc>
              <w:tc>
                <w:tcPr>
                  <w:tcW w:w="426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54–68</w:t>
                  </w:r>
                </w:p>
              </w:tc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Galba</w:t>
                  </w:r>
                </w:p>
              </w:tc>
            </w:tr>
            <w:tr w:rsidR="003803D7" w:rsidRPr="003803D7" w:rsidTr="001D1257"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Aefulanus,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</w:t>
                  </w: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ignotus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26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55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03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L. Antistius Vetus</w:t>
                  </w:r>
                </w:p>
              </w:tc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Numerius Cestius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3803D7" w:rsidRPr="003803D7" w:rsidTr="001D1257"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Duvius Avitus, and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P. Clodius Thrasea Paetus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26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57–58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03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L. Calpurnius Piso (57)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03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M. Valerius Messalla Corvinus (58)</w:t>
                  </w:r>
                </w:p>
              </w:tc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C. Fonteius Agrippa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3803D7" w:rsidRPr="003803D7" w:rsidTr="001D1257"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T. Sextius Africanus,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M. Ostorius Scapula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26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60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03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Cossus Cornelius Lentulus</w:t>
                  </w:r>
                </w:p>
              </w:tc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C. Velleius Paterculus,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M. Manilius Vopiscus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3803D7" w:rsidRPr="003803D7" w:rsidTr="001D1257"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Ti. Catius Asconius Silius Italicus,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P. Galerius Trachalus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ordinary consuls</w:t>
                  </w:r>
                </w:p>
              </w:tc>
              <w:tc>
                <w:tcPr>
                  <w:tcW w:w="426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68 (suffect)</w:t>
                  </w: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803D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sine collega</w:t>
                  </w:r>
                </w:p>
              </w:tc>
              <w:tc>
                <w:tcPr>
                  <w:tcW w:w="315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C. Bellicius Natalis,</w:t>
                  </w:r>
                  <w:r w:rsidRPr="003803D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P. Cornelius Scipio Asiaticus</w:t>
                  </w:r>
                </w:p>
                <w:p w:rsidR="003803D7" w:rsidRPr="003803D7" w:rsidRDefault="003803D7" w:rsidP="003803D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03D7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</w:tbl>
          <w:p w:rsidR="003803D7" w:rsidRPr="003803D7" w:rsidRDefault="003803D7" w:rsidP="003803D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45" w:rsidRDefault="003A1245" w:rsidP="003803D7"/>
    <w:p w:rsidR="00B1516F" w:rsidRPr="009D04D1" w:rsidRDefault="00B1516F" w:rsidP="00B1516F"/>
    <w:p w:rsidR="00B1516F" w:rsidRPr="009D04D1" w:rsidRDefault="00B1516F" w:rsidP="00B1516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20" r:href="rId2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1516F" w:rsidRPr="009D04D1" w:rsidTr="002F7B63">
        <w:tc>
          <w:tcPr>
            <w:tcW w:w="1838" w:type="dxa"/>
            <w:shd w:val="clear" w:color="auto" w:fill="00B050"/>
          </w:tcPr>
          <w:p w:rsidR="00B1516F" w:rsidRPr="009D04D1" w:rsidRDefault="00B1516F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FF3749" w:rsidRDefault="00FF3749" w:rsidP="00FF3749">
      <w:pPr>
        <w:jc w:val="center"/>
      </w:pPr>
      <w:bookmarkStart w:id="0" w:name="_GoBack"/>
      <w:bookmarkEnd w:id="0"/>
    </w:p>
    <w:sectPr w:rsidR="00FF3749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A3" w:rsidRDefault="00EF43A3" w:rsidP="00C967C9">
      <w:pPr>
        <w:spacing w:after="0" w:line="240" w:lineRule="auto"/>
      </w:pPr>
      <w:r>
        <w:separator/>
      </w:r>
    </w:p>
  </w:endnote>
  <w:endnote w:type="continuationSeparator" w:id="0">
    <w:p w:rsidR="00EF43A3" w:rsidRDefault="00EF43A3" w:rsidP="00C9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A3" w:rsidRDefault="00EF43A3" w:rsidP="00C967C9">
      <w:pPr>
        <w:spacing w:after="0" w:line="240" w:lineRule="auto"/>
      </w:pPr>
      <w:r>
        <w:separator/>
      </w:r>
    </w:p>
  </w:footnote>
  <w:footnote w:type="continuationSeparator" w:id="0">
    <w:p w:rsidR="00EF43A3" w:rsidRDefault="00EF43A3" w:rsidP="00C9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8664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67C9" w:rsidRDefault="00C967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1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7C9" w:rsidRDefault="00C9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816"/>
    <w:multiLevelType w:val="multilevel"/>
    <w:tmpl w:val="F7D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755B6"/>
    <w:multiLevelType w:val="multilevel"/>
    <w:tmpl w:val="CFA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80"/>
    <w:rsid w:val="00066849"/>
    <w:rsid w:val="00117847"/>
    <w:rsid w:val="003803D7"/>
    <w:rsid w:val="003A1245"/>
    <w:rsid w:val="004C35BA"/>
    <w:rsid w:val="009D4C91"/>
    <w:rsid w:val="00B1516F"/>
    <w:rsid w:val="00C83280"/>
    <w:rsid w:val="00C967C9"/>
    <w:rsid w:val="00EF43A3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AF8A"/>
  <w15:chartTrackingRefBased/>
  <w15:docId w15:val="{8B545AB4-3689-4011-B46F-E0B6C3F9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245"/>
    <w:rPr>
      <w:color w:val="0000FF"/>
      <w:u w:val="single"/>
    </w:rPr>
  </w:style>
  <w:style w:type="table" w:styleId="TableGrid">
    <w:name w:val="Table Grid"/>
    <w:basedOn w:val="TableNormal"/>
    <w:uiPriority w:val="39"/>
    <w:rsid w:val="0038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3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7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7C9"/>
  </w:style>
  <w:style w:type="paragraph" w:styleId="Footer">
    <w:name w:val="footer"/>
    <w:basedOn w:val="Normal"/>
    <w:link w:val="FooterChar"/>
    <w:uiPriority w:val="99"/>
    <w:unhideWhenUsed/>
    <w:rsid w:val="00C967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7C9"/>
  </w:style>
  <w:style w:type="table" w:customStyle="1" w:styleId="TableGrid1">
    <w:name w:val="Table Grid1"/>
    <w:basedOn w:val="TableNormal"/>
    <w:next w:val="TableGrid"/>
    <w:uiPriority w:val="39"/>
    <w:rsid w:val="00B1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964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Robert,_Hubert_-_Incendie_%C3%A0_Rome_-.jpg" TargetMode="External"/><Relationship Id="rId18" Type="http://schemas.openxmlformats.org/officeDocument/2006/relationships/hyperlink" Target="https://en.wikipedia.org/wiki/File:Siemiradski_Fackeln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hyperlink" Target="https://en.wikipedia.org/wiki/File:Nero_Glyptothek_Munich_321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Nero_and_Poppaea_Sabina.jp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Gold_Aureus_of_Nero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Ner%C3%B3n_y_S%C3%A9neca-Barr%C3%B3n.png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2024-05-18T13:04:00Z</dcterms:created>
  <dcterms:modified xsi:type="dcterms:W3CDTF">2024-05-28T18:12:00Z</dcterms:modified>
</cp:coreProperties>
</file>